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698102E3" w:rsidR="00C67E66" w:rsidRPr="00982F11" w:rsidRDefault="00E96821" w:rsidP="00E4016D">
      <w:pPr>
        <w:pStyle w:val="Titel"/>
      </w:pPr>
      <w:r>
        <w:t xml:space="preserve">Exercício </w:t>
      </w:r>
      <w:r w:rsidR="009026E2">
        <w:t>5</w:t>
      </w:r>
    </w:p>
    <w:p w14:paraId="4FB5CAC3" w14:textId="2647FB57" w:rsidR="00C67E66" w:rsidRPr="00BB45ED" w:rsidRDefault="00BE3F36" w:rsidP="003D5BEC">
      <w:pPr>
        <w:pStyle w:val="berschrift1"/>
        <w:rPr>
          <w:rFonts w:cs="Arial"/>
        </w:rPr>
      </w:pPr>
      <w:r>
        <w:t>Conexão em série de resistências</w:t>
      </w:r>
    </w:p>
    <w:p w14:paraId="0C3077C1" w14:textId="61AC0C86" w:rsidR="007A7500" w:rsidRPr="00BB45ED" w:rsidRDefault="00DF2894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D05D708" wp14:editId="5FCE8305">
            <wp:simplePos x="0" y="0"/>
            <wp:positionH relativeFrom="column">
              <wp:posOffset>3963035</wp:posOffset>
            </wp:positionH>
            <wp:positionV relativeFrom="paragraph">
              <wp:posOffset>301625</wp:posOffset>
            </wp:positionV>
            <wp:extent cx="1795780" cy="2015490"/>
            <wp:effectExtent l="0" t="0" r="0" b="381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780" cy="2015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38149392" w14:textId="7C3E7D8E" w:rsidR="00322589" w:rsidRPr="000F2095" w:rsidRDefault="00322589" w:rsidP="00E4016D">
      <w:r>
        <w:t xml:space="preserve">Construir o circuito eletrônico de acordo com o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6B17E3" w:rsidRPr="006B17E3">
        <w:rPr>
          <w:rStyle w:val="Hervorhebung"/>
        </w:rPr>
        <w:t>Figura 1</w:t>
      </w:r>
      <w:r w:rsidR="00642094" w:rsidRPr="00642094">
        <w:rPr>
          <w:rStyle w:val="Hervorhebung"/>
        </w:rPr>
        <w:fldChar w:fldCharType="end"/>
      </w:r>
      <w:r>
        <w:t xml:space="preserve"> diagrama de circuito. Conecte o multímetro ao circuito conforme indicado no diagrama do circuito.</w:t>
      </w:r>
    </w:p>
    <w:p w14:paraId="0FC0C1AE" w14:textId="77777777" w:rsidR="006437BA" w:rsidRPr="000F2095" w:rsidRDefault="006437BA" w:rsidP="006437BA">
      <w:r>
        <w:t xml:space="preserve">Tente construir o circuito sem as instruções. </w:t>
      </w:r>
    </w:p>
    <w:p w14:paraId="127C95B0" w14:textId="77777777" w:rsidR="005406DC" w:rsidRPr="000F2095" w:rsidRDefault="005406DC" w:rsidP="00E41F51">
      <w:pPr>
        <w:rPr>
          <w:rFonts w:cs="Arial"/>
        </w:rPr>
      </w:pPr>
    </w:p>
    <w:p w14:paraId="49281238" w14:textId="77777777" w:rsidR="005406DC" w:rsidRDefault="005406DC" w:rsidP="005406DC">
      <w:pPr>
        <w:pStyle w:val="berschrift2"/>
      </w:pPr>
      <w:r>
        <w:t>Indicações quanto à montagem</w:t>
      </w:r>
    </w:p>
    <w:p w14:paraId="0CBF84C0" w14:textId="6711BE3D" w:rsidR="005406DC" w:rsidRDefault="00C6615F" w:rsidP="005406DC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370192F9">
                <wp:simplePos x="0" y="0"/>
                <wp:positionH relativeFrom="column">
                  <wp:posOffset>3938905</wp:posOffset>
                </wp:positionH>
                <wp:positionV relativeFrom="paragraph">
                  <wp:posOffset>381000</wp:posOffset>
                </wp:positionV>
                <wp:extent cx="1799590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625AE8FB" w:rsidR="00811BF5" w:rsidRPr="00045945" w:rsidRDefault="00811BF5" w:rsidP="004A0B4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Figura </w:t>
                            </w:r>
                            <w:fldSimple w:instr=" SEQ Abbildung \* ARABIC ">
                              <w:r w:rsidR="006B17E3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310.15pt;margin-top:30pt;width:141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" stroked="f">
                <v:textbox style="mso-fit-shape-to-text:t" inset="0,0,0,0">
                  <w:txbxContent>
                    <w:p w14:paraId="5AF81889" w14:textId="625AE8FB" w:rsidR="00811BF5" w:rsidRPr="00045945" w:rsidRDefault="00811BF5" w:rsidP="004A0B42">
                      <w:pPr>
                        <w:jc w:val="center"/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Figura </w:t>
                      </w:r>
                      <w:fldSimple w:instr=" SEQ Abbildung \* ARABIC ">
                        <w:r w:rsidR="006B17E3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49DB4C70" wp14:editId="3B8252A8">
            <wp:simplePos x="0" y="0"/>
            <wp:positionH relativeFrom="column">
              <wp:posOffset>4066858</wp:posOffset>
            </wp:positionH>
            <wp:positionV relativeFrom="paragraph">
              <wp:posOffset>802005</wp:posOffset>
            </wp:positionV>
            <wp:extent cx="1509712" cy="111442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6391C1" wp14:editId="4BBB584D">
                <wp:simplePos x="0" y="0"/>
                <wp:positionH relativeFrom="column">
                  <wp:posOffset>3962083</wp:posOffset>
                </wp:positionH>
                <wp:positionV relativeFrom="paragraph">
                  <wp:posOffset>1945005</wp:posOffset>
                </wp:positionV>
                <wp:extent cx="1800225" cy="252413"/>
                <wp:effectExtent l="0" t="0" r="9525" b="0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3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D104EC8" w14:textId="5193C9CC" w:rsidR="005406DC" w:rsidRDefault="005406DC" w:rsidP="005406DC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6B17E3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391C1" id="Textfeld 9" o:spid="_x0000_s1027" type="#_x0000_t202" style="position:absolute;left:0;text-align:left;margin-left:312pt;margin-top:153.15pt;width:141.75pt;height:1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" stroked="f">
                <v:textbox style="mso-fit-shape-to-text:t" inset="0,0,0,0">
                  <w:txbxContent>
                    <w:p w14:paraId="7D104EC8" w14:textId="5193C9CC" w:rsidR="005406DC" w:rsidRDefault="005406DC" w:rsidP="005406DC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fldSimple w:instr=" SEQ Abbildung \* ARABIC ">
                        <w:r w:rsidR="006B17E3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Fechar o suporte da bateria conforme exibido em </w:t>
      </w:r>
      <w:r w:rsidR="005406DC">
        <w:rPr>
          <w:rStyle w:val="Hervorhebung"/>
        </w:rPr>
        <w:fldChar w:fldCharType="begin"/>
      </w:r>
      <w:r w:rsidR="005406DC">
        <w:rPr>
          <w:rStyle w:val="Hervorhebung"/>
        </w:rPr>
        <w:instrText xml:space="preserve"> REF _Ref71116936 \h  \* MERGEFORMAT </w:instrText>
      </w:r>
      <w:r w:rsidR="005406DC">
        <w:rPr>
          <w:rStyle w:val="Hervorhebung"/>
        </w:rPr>
      </w:r>
      <w:r w:rsidR="005406DC">
        <w:rPr>
          <w:rStyle w:val="Hervorhebung"/>
        </w:rPr>
        <w:fldChar w:fldCharType="separate"/>
      </w:r>
      <w:r w:rsidR="006B17E3" w:rsidRPr="006B17E3">
        <w:rPr>
          <w:rStyle w:val="Hervorhebung"/>
        </w:rPr>
        <w:t>Figura 2</w:t>
      </w:r>
      <w:r w:rsidR="005406DC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693C5D20" w14:textId="1FB4DF06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4BCD9175" w14:textId="7DCAC5AE" w:rsidR="007A7500" w:rsidRPr="00BB45ED" w:rsidRDefault="007A7500" w:rsidP="007A7500">
      <w:pPr>
        <w:pStyle w:val="berschrift2"/>
        <w:rPr>
          <w:rFonts w:cs="Arial"/>
        </w:rPr>
      </w:pPr>
      <w:r>
        <w:t>Tarefa Temática</w:t>
      </w:r>
    </w:p>
    <w:p w14:paraId="45416B36" w14:textId="0D4E5F61" w:rsidR="00C90BB5" w:rsidRDefault="00C90BB5" w:rsidP="007A7500">
      <w:pPr>
        <w:rPr>
          <w:rFonts w:cs="Arial"/>
        </w:rPr>
      </w:pPr>
      <w:r>
        <w:t xml:space="preserve">Selecione o intervalo de medição de 200 kΩ no multímetro. Ligue o multímetro. </w:t>
      </w:r>
      <w:r>
        <w:rPr>
          <w:u w:val="single"/>
        </w:rPr>
        <w:t>Não</w:t>
      </w:r>
      <w:r>
        <w:t xml:space="preserve"> acione ainda a tensão de alimentação.</w:t>
      </w:r>
    </w:p>
    <w:p w14:paraId="52D87B3C" w14:textId="2D286778" w:rsidR="00C90BB5" w:rsidRDefault="00C90BB5" w:rsidP="00C90BB5">
      <w:pPr>
        <w:pStyle w:val="Listenummeriert"/>
        <w:rPr>
          <w:rFonts w:cs="Arial"/>
        </w:rPr>
      </w:pPr>
      <w:r>
        <w:t>Medir a resistência entre o terminal superior do primeiro resistor e o terminal inferior do segundo resistor. Qual é a resistência total?</w:t>
      </w:r>
    </w:p>
    <w:p w14:paraId="73C8AA9D" w14:textId="6DD17E46" w:rsidR="00322589" w:rsidRPr="000F2095" w:rsidRDefault="006437BA" w:rsidP="007A7500">
      <w:pPr>
        <w:rPr>
          <w:rFonts w:cs="Arial"/>
        </w:rPr>
      </w:pPr>
      <w:r>
        <w:t>Ligue o multímetro e selecione o intervalo de medição DCV 20 V (Volt). Ligar a tensão de alimentação com o interruptor ligado ao suporte da bateria (</w:t>
      </w:r>
      <w:r>
        <w:rPr>
          <w:rStyle w:val="Hervorhebung"/>
        </w:rPr>
        <w:t xml:space="preserve">Para configurações do interruptor, ver </w:t>
      </w:r>
      <w:r w:rsidRPr="006437BA">
        <w:rPr>
          <w:rStyle w:val="Hervorhebung"/>
        </w:rPr>
        <w:fldChar w:fldCharType="begin"/>
      </w:r>
      <w:r w:rsidRPr="006437BA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6437BA">
        <w:rPr>
          <w:rStyle w:val="Hervorhebung"/>
        </w:rPr>
      </w:r>
      <w:r w:rsidRPr="006437BA">
        <w:rPr>
          <w:rStyle w:val="Hervorhebung"/>
        </w:rPr>
        <w:fldChar w:fldCharType="separate"/>
      </w:r>
      <w:r w:rsidR="006B17E3" w:rsidRPr="006B17E3">
        <w:rPr>
          <w:rStyle w:val="Hervorhebung"/>
        </w:rPr>
        <w:t>Figura 2</w:t>
      </w:r>
      <w:r w:rsidRPr="006437BA">
        <w:rPr>
          <w:rStyle w:val="Hervorhebung"/>
        </w:rPr>
        <w:fldChar w:fldCharType="end"/>
      </w:r>
      <w:r>
        <w:t xml:space="preserve">). </w:t>
      </w:r>
    </w:p>
    <w:p w14:paraId="297081D5" w14:textId="7603DD34" w:rsidR="00517F69" w:rsidRDefault="00517F69" w:rsidP="009A35AE">
      <w:pPr>
        <w:pStyle w:val="Listenummeriert"/>
      </w:pPr>
      <w:r>
        <w:t>Medir a tensão de alimentação diretamente no suporte da bateria. Preste atenção à polaridade do multímetro. Qual é a tensão exibida?</w:t>
      </w:r>
    </w:p>
    <w:p w14:paraId="7446403E" w14:textId="104C10AC" w:rsidR="00F70C13" w:rsidRPr="009A35AE" w:rsidRDefault="00517F69" w:rsidP="009A35AE">
      <w:pPr>
        <w:pStyle w:val="Listenummeriert"/>
      </w:pPr>
      <w:r>
        <w:t xml:space="preserve">Ligar o voltímetro ao primeiro resistor (mostrado em preto em </w:t>
      </w:r>
      <w:r w:rsidRPr="00DF2894">
        <w:rPr>
          <w:rStyle w:val="Hervorhebung"/>
        </w:rPr>
        <w:fldChar w:fldCharType="begin"/>
      </w:r>
      <w:r w:rsidRPr="00DF2894">
        <w:rPr>
          <w:rStyle w:val="Hervorhebung"/>
        </w:rPr>
        <w:instrText xml:space="preserve"> REF _Ref63351727 \h </w:instrText>
      </w:r>
      <w:r>
        <w:rPr>
          <w:rStyle w:val="Hervorhebung"/>
        </w:rPr>
        <w:instrText xml:space="preserve"> \* MERGEFORMAT </w:instrText>
      </w:r>
      <w:r w:rsidRPr="00DF2894">
        <w:rPr>
          <w:rStyle w:val="Hervorhebung"/>
        </w:rPr>
      </w:r>
      <w:r w:rsidRPr="00DF2894">
        <w:rPr>
          <w:rStyle w:val="Hervorhebung"/>
        </w:rPr>
        <w:fldChar w:fldCharType="separate"/>
      </w:r>
      <w:r w:rsidR="006B17E3" w:rsidRPr="006B17E3">
        <w:rPr>
          <w:rStyle w:val="Hervorhebung"/>
        </w:rPr>
        <w:t>Figura 1</w:t>
      </w:r>
      <w:r w:rsidRPr="00DF2894">
        <w:rPr>
          <w:rStyle w:val="Hervorhebung"/>
        </w:rPr>
        <w:fldChar w:fldCharType="end"/>
      </w:r>
      <w:r>
        <w:t>). Qual é a tensão exibida?</w:t>
      </w:r>
    </w:p>
    <w:p w14:paraId="3FCBCA55" w14:textId="0B8D5E6A" w:rsidR="00770ECF" w:rsidRPr="009A35AE" w:rsidRDefault="00DF2894" w:rsidP="00770ECF">
      <w:pPr>
        <w:pStyle w:val="Listenummeriert"/>
      </w:pPr>
      <w:r>
        <w:t xml:space="preserve">Ligar o multímetro ao segundo resistor (mostrado em cinza </w:t>
      </w:r>
      <w:r w:rsidRPr="00DF2894">
        <w:rPr>
          <w:rStyle w:val="Hervorhebung"/>
        </w:rPr>
        <w:fldChar w:fldCharType="begin"/>
      </w:r>
      <w:r w:rsidRPr="00DF2894">
        <w:rPr>
          <w:rStyle w:val="Hervorhebung"/>
        </w:rPr>
        <w:instrText xml:space="preserve"> REF _Ref63351727 \h </w:instrText>
      </w:r>
      <w:r>
        <w:rPr>
          <w:rStyle w:val="Hervorhebung"/>
        </w:rPr>
        <w:instrText xml:space="preserve"> \* MERGEFORMAT </w:instrText>
      </w:r>
      <w:r w:rsidRPr="00DF2894">
        <w:rPr>
          <w:rStyle w:val="Hervorhebung"/>
        </w:rPr>
      </w:r>
      <w:r w:rsidRPr="00DF2894">
        <w:rPr>
          <w:rStyle w:val="Hervorhebung"/>
        </w:rPr>
        <w:fldChar w:fldCharType="separate"/>
      </w:r>
      <w:r w:rsidR="006B17E3" w:rsidRPr="006B17E3">
        <w:rPr>
          <w:rStyle w:val="Hervorhebung"/>
        </w:rPr>
        <w:t>Figura 1</w:t>
      </w:r>
      <w:r w:rsidRPr="00DF2894">
        <w:rPr>
          <w:rStyle w:val="Hervorhebung"/>
        </w:rPr>
        <w:fldChar w:fldCharType="end"/>
      </w:r>
      <w:r>
        <w:t>). Como muda a exibição do multímetro?</w:t>
      </w:r>
    </w:p>
    <w:p w14:paraId="299A53D6" w14:textId="5724A0DF" w:rsidR="00F70C13" w:rsidRDefault="00770ECF" w:rsidP="009A35AE">
      <w:pPr>
        <w:pStyle w:val="Listenummeriert"/>
      </w:pPr>
      <w:r>
        <w:t>Que conclusões retira das suas observações?</w:t>
      </w:r>
    </w:p>
    <w:p w14:paraId="23695F39" w14:textId="3F294081" w:rsidR="00A05CC9" w:rsidRDefault="00DF2894" w:rsidP="009A35AE">
      <w:pPr>
        <w:pStyle w:val="Listenummeriert"/>
      </w:pPr>
      <w:r>
        <w:t>Por que os dois valores medidos são quase iguais?</w:t>
      </w:r>
    </w:p>
    <w:p w14:paraId="2C9C657D" w14:textId="06EE3C70" w:rsidR="00DF2894" w:rsidRPr="009A35AE" w:rsidRDefault="00DF2894" w:rsidP="009A35AE">
      <w:pPr>
        <w:pStyle w:val="Listenummeriert"/>
      </w:pPr>
      <w:r>
        <w:t>Por que existe um pequeno desvio entre os valores medidos?</w:t>
      </w:r>
    </w:p>
    <w:p w14:paraId="17078CD9" w14:textId="1BA43BEB" w:rsidR="006E7C0F" w:rsidRDefault="006E7C0F">
      <w:pPr>
        <w:spacing w:after="0"/>
        <w:jc w:val="left"/>
        <w:rPr>
          <w:b/>
          <w:sz w:val="28"/>
        </w:rPr>
      </w:pPr>
    </w:p>
    <w:p w14:paraId="7EAA5946" w14:textId="6E0A2A59" w:rsidR="007A7500" w:rsidRPr="00BB45ED" w:rsidRDefault="007A7500" w:rsidP="00E976F1">
      <w:pPr>
        <w:pStyle w:val="berschrift2"/>
      </w:pPr>
      <w:r>
        <w:lastRenderedPageBreak/>
        <w:t>Tarefa experimental</w:t>
      </w:r>
    </w:p>
    <w:p w14:paraId="693A30F2" w14:textId="570718ED" w:rsidR="008D71F2" w:rsidRDefault="00DF2894" w:rsidP="00BD6E35">
      <w:pPr>
        <w:pStyle w:val="Listenummeriert"/>
        <w:numPr>
          <w:ilvl w:val="0"/>
          <w:numId w:val="43"/>
        </w:numPr>
        <w:spacing w:after="0"/>
        <w:ind w:left="284" w:hanging="284"/>
      </w:pPr>
      <w:r>
        <w:t xml:space="preserve">Medir as tensões no suporte da bateria e em ambas as resistências. Indique os valores medidos na tabela abaixo. </w:t>
      </w:r>
      <w:r w:rsidR="004D25C4" w:rsidRPr="004D25C4">
        <w:rPr>
          <w:rStyle w:val="Hervorhebung"/>
        </w:rPr>
        <w:fldChar w:fldCharType="begin"/>
      </w:r>
      <w:r w:rsidR="004D25C4" w:rsidRPr="004D25C4">
        <w:rPr>
          <w:rStyle w:val="Hervorhebung"/>
        </w:rPr>
        <w:instrText xml:space="preserve"> REF _Ref64045487 \h </w:instrText>
      </w:r>
      <w:r w:rsidR="004D25C4">
        <w:rPr>
          <w:rStyle w:val="Hervorhebung"/>
        </w:rPr>
        <w:instrText xml:space="preserve"> \* MERGEFORMAT </w:instrText>
      </w:r>
      <w:r w:rsidR="004D25C4" w:rsidRPr="004D25C4">
        <w:rPr>
          <w:rStyle w:val="Hervorhebung"/>
        </w:rPr>
      </w:r>
      <w:r w:rsidR="004D25C4" w:rsidRPr="004D25C4">
        <w:rPr>
          <w:rStyle w:val="Hervorhebung"/>
        </w:rPr>
        <w:fldChar w:fldCharType="separate"/>
      </w:r>
      <w:r w:rsidR="006B17E3" w:rsidRPr="006B17E3">
        <w:rPr>
          <w:rStyle w:val="Hervorhebung"/>
        </w:rPr>
        <w:t>Figura 3</w:t>
      </w:r>
      <w:r w:rsidR="004D25C4" w:rsidRPr="004D25C4">
        <w:rPr>
          <w:rStyle w:val="Hervorhebung"/>
        </w:rPr>
        <w:fldChar w:fldCharType="end"/>
      </w:r>
      <w:r>
        <w:t xml:space="preserve"> ajuda a atribuir as tensões à tabela.</w:t>
      </w:r>
    </w:p>
    <w:tbl>
      <w:tblPr>
        <w:tblStyle w:val="Tabellenraster"/>
        <w:tblpPr w:leftFromText="142" w:rightFromText="142" w:vertAnchor="page" w:horzAnchor="margin" w:tblpX="398" w:tblpY="3687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714"/>
        <w:gridCol w:w="1660"/>
        <w:gridCol w:w="1483"/>
        <w:gridCol w:w="1919"/>
        <w:gridCol w:w="1984"/>
      </w:tblGrid>
      <w:tr w:rsidR="006E7C0F" w14:paraId="55BEB717" w14:textId="77777777" w:rsidTr="004D25C4">
        <w:trPr>
          <w:trHeight w:val="284"/>
        </w:trPr>
        <w:tc>
          <w:tcPr>
            <w:tcW w:w="1714" w:type="dxa"/>
            <w:vMerge w:val="restart"/>
            <w:vAlign w:val="bottom"/>
          </w:tcPr>
          <w:p w14:paraId="6FF74E49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 1</w:t>
            </w:r>
          </w:p>
          <w:p w14:paraId="7D8336E9" w14:textId="55330A30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R1</w:t>
            </w:r>
          </w:p>
        </w:tc>
        <w:tc>
          <w:tcPr>
            <w:tcW w:w="1660" w:type="dxa"/>
            <w:vMerge w:val="restart"/>
            <w:vAlign w:val="bottom"/>
          </w:tcPr>
          <w:p w14:paraId="2DDE742B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 2</w:t>
            </w:r>
          </w:p>
          <w:p w14:paraId="4A1B6246" w14:textId="768A1689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R2</w:t>
            </w:r>
          </w:p>
        </w:tc>
        <w:tc>
          <w:tcPr>
            <w:tcW w:w="1483" w:type="dxa"/>
            <w:vMerge w:val="restart"/>
            <w:vAlign w:val="bottom"/>
          </w:tcPr>
          <w:p w14:paraId="1795EA4E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Tensão</w:t>
            </w:r>
          </w:p>
          <w:p w14:paraId="6D4A61C3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U</w:t>
            </w:r>
          </w:p>
        </w:tc>
        <w:tc>
          <w:tcPr>
            <w:tcW w:w="3903" w:type="dxa"/>
            <w:gridSpan w:val="2"/>
            <w:vAlign w:val="center"/>
          </w:tcPr>
          <w:p w14:paraId="59957537" w14:textId="537C1C2F" w:rsidR="006E7C0F" w:rsidRDefault="004D25C4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Tensão</w:t>
            </w:r>
          </w:p>
        </w:tc>
      </w:tr>
      <w:tr w:rsidR="006E7C0F" w14:paraId="6176B319" w14:textId="77777777" w:rsidTr="004D25C4">
        <w:trPr>
          <w:trHeight w:val="284"/>
        </w:trPr>
        <w:tc>
          <w:tcPr>
            <w:tcW w:w="1714" w:type="dxa"/>
            <w:vMerge/>
            <w:vAlign w:val="center"/>
          </w:tcPr>
          <w:p w14:paraId="1082CDB7" w14:textId="77777777" w:rsidR="006E7C0F" w:rsidRPr="00C302F7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0" w:type="dxa"/>
            <w:vMerge/>
            <w:vAlign w:val="center"/>
          </w:tcPr>
          <w:p w14:paraId="051AAF97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483" w:type="dxa"/>
            <w:vMerge/>
            <w:vAlign w:val="center"/>
          </w:tcPr>
          <w:p w14:paraId="6BCED99E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919" w:type="dxa"/>
            <w:vAlign w:val="bottom"/>
          </w:tcPr>
          <w:p w14:paraId="797F7137" w14:textId="1B38B4B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U1</w:t>
            </w:r>
          </w:p>
        </w:tc>
        <w:tc>
          <w:tcPr>
            <w:tcW w:w="1984" w:type="dxa"/>
            <w:vAlign w:val="bottom"/>
          </w:tcPr>
          <w:p w14:paraId="29273DB3" w14:textId="7A5CEAE8" w:rsidR="006E7C0F" w:rsidRPr="00C302F7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U2</w:t>
            </w:r>
          </w:p>
        </w:tc>
      </w:tr>
      <w:tr w:rsidR="006E7C0F" w14:paraId="2CEC0369" w14:textId="77777777" w:rsidTr="004D25C4">
        <w:tc>
          <w:tcPr>
            <w:tcW w:w="1714" w:type="dxa"/>
            <w:vAlign w:val="center"/>
          </w:tcPr>
          <w:p w14:paraId="21C1B354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0" w:type="dxa"/>
            <w:vAlign w:val="center"/>
          </w:tcPr>
          <w:p w14:paraId="1F0970EA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483" w:type="dxa"/>
            <w:vAlign w:val="center"/>
          </w:tcPr>
          <w:p w14:paraId="483D7ADA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919" w:type="dxa"/>
            <w:vAlign w:val="center"/>
          </w:tcPr>
          <w:p w14:paraId="799EDFB9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14:paraId="5EF9B6F0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</w:tr>
      <w:tr w:rsidR="006E7C0F" w14:paraId="3B54F409" w14:textId="77777777" w:rsidTr="004D25C4">
        <w:tc>
          <w:tcPr>
            <w:tcW w:w="1714" w:type="dxa"/>
            <w:vAlign w:val="center"/>
          </w:tcPr>
          <w:p w14:paraId="754B8E09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0" w:type="dxa"/>
            <w:vAlign w:val="center"/>
          </w:tcPr>
          <w:p w14:paraId="6E94E6A1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t>3,3 kΩ</w:t>
            </w:r>
          </w:p>
        </w:tc>
        <w:tc>
          <w:tcPr>
            <w:tcW w:w="1483" w:type="dxa"/>
            <w:vAlign w:val="center"/>
          </w:tcPr>
          <w:p w14:paraId="616095F6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919" w:type="dxa"/>
            <w:vAlign w:val="center"/>
          </w:tcPr>
          <w:p w14:paraId="5165F8B9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14:paraId="5003C2CC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</w:tr>
    </w:tbl>
    <w:p w14:paraId="24C44A2C" w14:textId="7CDB3B17" w:rsidR="008D71F2" w:rsidRDefault="008D71F2">
      <w:pPr>
        <w:spacing w:after="0"/>
        <w:jc w:val="left"/>
        <w:rPr>
          <w:noProof/>
        </w:rPr>
      </w:pPr>
    </w:p>
    <w:p w14:paraId="089C980C" w14:textId="753651DE" w:rsidR="004D25C4" w:rsidRDefault="008B5B40" w:rsidP="007C41A2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drawing>
          <wp:anchor distT="0" distB="0" distL="114300" distR="114300" simplePos="0" relativeHeight="251669504" behindDoc="0" locked="0" layoutInCell="1" allowOverlap="1" wp14:anchorId="733ADB0D" wp14:editId="2091E1A7">
            <wp:simplePos x="0" y="0"/>
            <wp:positionH relativeFrom="column">
              <wp:posOffset>3959225</wp:posOffset>
            </wp:positionH>
            <wp:positionV relativeFrom="paragraph">
              <wp:posOffset>129540</wp:posOffset>
            </wp:positionV>
            <wp:extent cx="1799590" cy="1799590"/>
            <wp:effectExtent l="0" t="0" r="0" b="0"/>
            <wp:wrapSquare wrapText="bothSides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derstand Reihenschaltung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É possível verificar que a tensão de alimentação é dividida entre os dois resistores. Portanto, o circuito também é chamado de divisor de tensão. Troque a resistência inferior de 47 kΩ pela resistência de 3, 3 kΩ e repetir as medições em ambas as resistências. Insira os resultados na tabela (o valor da tensão de alimentação pode ser obtido na primeira linha).</w:t>
      </w:r>
    </w:p>
    <w:p w14:paraId="6F0E2B9D" w14:textId="5469B6F0" w:rsidR="00C53AFF" w:rsidRDefault="008B5B40" w:rsidP="004D25C4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4B29F8" wp14:editId="792ECBFE">
                <wp:simplePos x="0" y="0"/>
                <wp:positionH relativeFrom="column">
                  <wp:posOffset>3958590</wp:posOffset>
                </wp:positionH>
                <wp:positionV relativeFrom="paragraph">
                  <wp:posOffset>569595</wp:posOffset>
                </wp:positionV>
                <wp:extent cx="1799590" cy="635"/>
                <wp:effectExtent l="0" t="0" r="0" b="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7DF24A7" w14:textId="5107A72F" w:rsidR="00C53AFF" w:rsidRPr="002C7BCF" w:rsidRDefault="00C53AFF" w:rsidP="00C53AFF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4" w:name="_Ref64045487"/>
                            <w:r>
                              <w:t xml:space="preserve">Figura </w:t>
                            </w:r>
                            <w:fldSimple w:instr=" SEQ Abbildung \* ARABIC ">
                              <w:r w:rsidR="006B17E3"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bookmarkEnd w:id="4"/>
                            <w:r>
                              <w:t>: Correntes no circuito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4B29F8" id="Textfeld 5" o:spid="_x0000_s1028" type="#_x0000_t202" style="position:absolute;left:0;text-align:left;margin-left:311.7pt;margin-top:44.85pt;width:141.7pt;height: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" stroked="f">
                <v:textbox style="mso-fit-shape-to-text:t" inset="0,0,0,0">
                  <w:txbxContent>
                    <w:p w14:paraId="77DF24A7" w14:textId="5107A72F" w:rsidR="00C53AFF" w:rsidRPr="002C7BCF" w:rsidRDefault="00C53AFF" w:rsidP="00C53AFF">
                      <w:pPr>
                        <w:pStyle w:val="Beschriftung"/>
                        <w:rPr>
                          <w:noProof/>
                        </w:rPr>
                      </w:pPr>
                      <w:bookmarkStart w:id="5" w:name="_Ref64045487"/>
                      <w:r>
                        <w:t xml:space="preserve">Figura </w:t>
                      </w:r>
                      <w:fldSimple w:instr=" SEQ Abbildung \* ARABIC ">
                        <w:r w:rsidR="006B17E3">
                          <w:rPr>
                            <w:noProof/>
                          </w:rPr>
                          <w:t>3</w:t>
                        </w:r>
                      </w:fldSimple>
                      <w:bookmarkEnd w:id="5"/>
                      <w:r>
                        <w:t>: Correntes no circuito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Adicione as tensões U1 e U2 para cada linha e compare-as com a tensão de alimentação U. O que você pode determinar?</w:t>
      </w:r>
    </w:p>
    <w:p w14:paraId="07387601" w14:textId="3052BC9A" w:rsidR="00534E5A" w:rsidRPr="008B5B40" w:rsidRDefault="00C53AFF" w:rsidP="00C53AFF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No circuito, uma tensão corresponde cada resistor, sendo proporcional à resistência elétrica. Calcular as razões para ambas as linhas do quadro utilizando a seguinte fórmula:</w:t>
      </w:r>
      <w:r>
        <w:br/>
      </w:r>
      <w:r>
        <w:br/>
      </w:r>
      <w:r>
        <w:rPr>
          <w:rStyle w:val="IntensiveHervorhebung"/>
        </w:rPr>
        <w:t>U1 / U2 = R1 / R2</w:t>
      </w:r>
      <w:r>
        <w:rPr>
          <w:rStyle w:val="IntensiveHervorhebung"/>
        </w:rPr>
        <w:br/>
      </w:r>
    </w:p>
    <w:p w14:paraId="555811E1" w14:textId="6FEF380A" w:rsidR="00534E5A" w:rsidRDefault="00C53AFF" w:rsidP="00013618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A relação entre todas as tensões de uma rede (no nosso caso todo o circuito) é expressa pelo segundo teorema de Kirchhoff (regra da malha):</w:t>
      </w:r>
      <w:r>
        <w:br/>
      </w:r>
      <w:r>
        <w:br/>
      </w:r>
      <w:r>
        <w:rPr>
          <w:rStyle w:val="IntensiveHervorhebung"/>
        </w:rPr>
        <w:t>A soma de todas as tensões em uma rede é zero.</w:t>
      </w:r>
      <w:r>
        <w:rPr>
          <w:rStyle w:val="IntensiveHervorhebung"/>
        </w:rPr>
        <w:br/>
      </w:r>
      <w:r>
        <w:br/>
        <w:t xml:space="preserve">A regra pode ser rastreada em </w:t>
      </w:r>
      <w:r w:rsidR="008B5B40" w:rsidRPr="00C53AFF">
        <w:rPr>
          <w:rStyle w:val="Hervorhebung"/>
        </w:rPr>
        <w:fldChar w:fldCharType="begin"/>
      </w:r>
      <w:r w:rsidR="008B5B40" w:rsidRPr="00C53AFF">
        <w:rPr>
          <w:rStyle w:val="Hervorhebung"/>
        </w:rPr>
        <w:instrText xml:space="preserve"> REF _Ref64045487 \h </w:instrText>
      </w:r>
      <w:r w:rsidR="008B5B40">
        <w:rPr>
          <w:rStyle w:val="Hervorhebung"/>
        </w:rPr>
        <w:instrText xml:space="preserve"> \* MERGEFORMAT </w:instrText>
      </w:r>
      <w:r w:rsidR="008B5B40" w:rsidRPr="00C53AFF">
        <w:rPr>
          <w:rStyle w:val="Hervorhebung"/>
        </w:rPr>
      </w:r>
      <w:r w:rsidR="008B5B40" w:rsidRPr="00C53AFF">
        <w:rPr>
          <w:rStyle w:val="Hervorhebung"/>
        </w:rPr>
        <w:fldChar w:fldCharType="separate"/>
      </w:r>
      <w:r w:rsidR="006B17E3" w:rsidRPr="006B17E3">
        <w:rPr>
          <w:rStyle w:val="Hervorhebung"/>
        </w:rPr>
        <w:t>Figura 3</w:t>
      </w:r>
      <w:r w:rsidR="008B5B40" w:rsidRPr="00C53AFF">
        <w:rPr>
          <w:rStyle w:val="Hervorhebung"/>
        </w:rPr>
        <w:fldChar w:fldCharType="end"/>
      </w:r>
      <w:r>
        <w:t xml:space="preserve">. Para fazer isso, siga o circuito que começa acima de R1. Adicione as tensões U1, U2 e U. Leve em conta a direção da seta. Se você rastrear uma voltagem na direção da seta, adicione-a. Se você segue uma voltagem contra a direção da seta, subtraia-a. O que você verificou? </w:t>
      </w:r>
    </w:p>
    <w:sectPr w:rsidR="00534E5A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649E5" w14:textId="77777777" w:rsidR="00F675E3" w:rsidRDefault="00F675E3">
      <w:r>
        <w:separator/>
      </w:r>
    </w:p>
  </w:endnote>
  <w:endnote w:type="continuationSeparator" w:id="0">
    <w:p w14:paraId="04D8F266" w14:textId="77777777" w:rsidR="00F675E3" w:rsidRDefault="00F6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626B1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665AE" w14:textId="77777777" w:rsidR="00F675E3" w:rsidRDefault="00F675E3">
      <w:r>
        <w:separator/>
      </w:r>
    </w:p>
  </w:footnote>
  <w:footnote w:type="continuationSeparator" w:id="0">
    <w:p w14:paraId="2179772F" w14:textId="77777777" w:rsidR="00F675E3" w:rsidRDefault="00F67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13618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626B1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241"/>
    <w:rsid w:val="002F099E"/>
    <w:rsid w:val="002F4F1D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705F"/>
    <w:rsid w:val="003B0332"/>
    <w:rsid w:val="003C382C"/>
    <w:rsid w:val="003D0688"/>
    <w:rsid w:val="003D5BEC"/>
    <w:rsid w:val="003E6DC9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44CD"/>
    <w:rsid w:val="004D5672"/>
    <w:rsid w:val="004D713B"/>
    <w:rsid w:val="004F6D89"/>
    <w:rsid w:val="004F7A0B"/>
    <w:rsid w:val="00514710"/>
    <w:rsid w:val="00517F69"/>
    <w:rsid w:val="00534E5A"/>
    <w:rsid w:val="005406DC"/>
    <w:rsid w:val="00543BE7"/>
    <w:rsid w:val="00572B6C"/>
    <w:rsid w:val="00573ACB"/>
    <w:rsid w:val="00573B8C"/>
    <w:rsid w:val="005744F6"/>
    <w:rsid w:val="00576668"/>
    <w:rsid w:val="005771A4"/>
    <w:rsid w:val="00591572"/>
    <w:rsid w:val="005940DF"/>
    <w:rsid w:val="00595245"/>
    <w:rsid w:val="005A3925"/>
    <w:rsid w:val="005A49AD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7BA"/>
    <w:rsid w:val="00643E62"/>
    <w:rsid w:val="006501CF"/>
    <w:rsid w:val="006607D2"/>
    <w:rsid w:val="006618BE"/>
    <w:rsid w:val="006705D1"/>
    <w:rsid w:val="006735F3"/>
    <w:rsid w:val="0067752C"/>
    <w:rsid w:val="006847F4"/>
    <w:rsid w:val="006A105D"/>
    <w:rsid w:val="006A67CE"/>
    <w:rsid w:val="006B17E3"/>
    <w:rsid w:val="006B181A"/>
    <w:rsid w:val="006B5425"/>
    <w:rsid w:val="006C14DA"/>
    <w:rsid w:val="006E3468"/>
    <w:rsid w:val="006E5040"/>
    <w:rsid w:val="006E72F4"/>
    <w:rsid w:val="006E7C0F"/>
    <w:rsid w:val="006F1E9C"/>
    <w:rsid w:val="00706578"/>
    <w:rsid w:val="00712BE5"/>
    <w:rsid w:val="00713BC0"/>
    <w:rsid w:val="00716839"/>
    <w:rsid w:val="00746124"/>
    <w:rsid w:val="00747754"/>
    <w:rsid w:val="00757CDC"/>
    <w:rsid w:val="00770EC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1A2"/>
    <w:rsid w:val="007E05F7"/>
    <w:rsid w:val="00805C2F"/>
    <w:rsid w:val="00811BF5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3CAB"/>
    <w:rsid w:val="008D6712"/>
    <w:rsid w:val="008D71F2"/>
    <w:rsid w:val="008E1836"/>
    <w:rsid w:val="008E2C4A"/>
    <w:rsid w:val="008E43BD"/>
    <w:rsid w:val="008F0212"/>
    <w:rsid w:val="008F3397"/>
    <w:rsid w:val="008F33A0"/>
    <w:rsid w:val="009026E2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05A9"/>
    <w:rsid w:val="009A0D83"/>
    <w:rsid w:val="009A25AA"/>
    <w:rsid w:val="009A35AE"/>
    <w:rsid w:val="009A4B1C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9C5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7CA0"/>
    <w:rsid w:val="00C302F7"/>
    <w:rsid w:val="00C35FA3"/>
    <w:rsid w:val="00C539B9"/>
    <w:rsid w:val="00C53AFF"/>
    <w:rsid w:val="00C638FB"/>
    <w:rsid w:val="00C64AEF"/>
    <w:rsid w:val="00C6615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675E3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5406DC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3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8E1F5-565B-4C5F-BB5A-0094D1286BC6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18CA45DD-FA68-4764-9C16-A5DC74E823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615238-31FC-4F54-96F1-F7DDFEFA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F3FD9C-03DC-4EA0-98DF-CB3F17AF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2021-07-19T10:23:00Z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